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14ACE11A" w:rsidR="00FE40BC" w:rsidRPr="00FE40BC" w:rsidRDefault="00FE40BC" w:rsidP="66F364DF">
      <w:pPr>
        <w:jc w:val="left"/>
        <w:rPr>
          <w:b/>
          <w:bCs/>
          <w:highlight w:val="yellow"/>
        </w:rPr>
      </w:pPr>
      <w:r w:rsidRPr="66F364DF">
        <w:rPr>
          <w:b/>
          <w:bCs/>
        </w:rPr>
        <w:t xml:space="preserve">PROVISION OF: </w:t>
      </w:r>
      <w:r w:rsidR="143BA66D" w:rsidRPr="66F364DF">
        <w:rPr>
          <w:b/>
          <w:bCs/>
        </w:rPr>
        <w:t>Floating Lidar Evidence Base Methodology</w:t>
      </w:r>
      <w:r w:rsidR="00611A41" w:rsidRPr="66F364DF">
        <w:rPr>
          <w:b/>
          <w:bCs/>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tcPr>
          <w:p w14:paraId="57822387" w14:textId="77777777" w:rsidR="00611A41" w:rsidRDefault="00087D7A" w:rsidP="00831529">
            <w:pPr>
              <w:spacing w:before="160" w:after="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Pr>
          <w:p w14:paraId="5B59F57E" w14:textId="77777777" w:rsidR="00611A41" w:rsidRDefault="00087D7A" w:rsidP="00831529">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 xml:space="preserve">We confirm that the signatory of this Tender Certificate has all requisite authority to sign this </w:t>
      </w:r>
      <w:proofErr w:type="gramStart"/>
      <w:r w:rsidRPr="00FE40BC">
        <w:t>document</w:t>
      </w:r>
      <w:proofErr w:type="gramEnd"/>
      <w:r w:rsidRPr="00FE40BC">
        <w:t xml:space="preserve">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tcPr>
          <w:p w14:paraId="67D7A25A" w14:textId="77777777" w:rsidR="00611A41" w:rsidRDefault="00087D7A">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Pr>
          <w:p w14:paraId="567C4763" w14:textId="77777777" w:rsidR="00611A41" w:rsidRDefault="00611A41">
            <w:pPr>
              <w:spacing w:before="120" w:after="120"/>
            </w:pPr>
            <w:r w:rsidRPr="00611A41">
              <w:t>We hereby declare that we accept the OWA Stage IV Contractors’ Conditions which have been provided as part of this ITT in unamended form.</w:t>
            </w:r>
          </w:p>
        </w:tc>
      </w:tr>
      <w:tr w:rsidR="00611A41"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Pr>
          <w:p w14:paraId="3246F618" w14:textId="77777777" w:rsidR="00611A41" w:rsidRDefault="00087D7A">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6056" w14:textId="77777777" w:rsidR="00DD2CEF" w:rsidRDefault="00DD2CEF" w:rsidP="00B3411D">
      <w:r>
        <w:separator/>
      </w:r>
    </w:p>
  </w:endnote>
  <w:endnote w:type="continuationSeparator" w:id="0">
    <w:p w14:paraId="443BC72C" w14:textId="77777777" w:rsidR="00DD2CEF" w:rsidRDefault="00DD2CEF" w:rsidP="00B3411D">
      <w:r>
        <w:continuationSeparator/>
      </w:r>
    </w:p>
  </w:endnote>
  <w:endnote w:type="continuationNotice" w:id="1">
    <w:p w14:paraId="010805E6" w14:textId="77777777" w:rsidR="00DD2CEF" w:rsidRDefault="00DD2C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panose1 w:val="00000000000000000000"/>
    <w:charset w:val="00"/>
    <w:family w:val="roman"/>
    <w:notTrueType/>
    <w:pitch w:val="default"/>
  </w:font>
  <w:font w:name="Crimson Pro">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D1E8F" w14:textId="77777777" w:rsidR="00DD2CEF" w:rsidRPr="005F6DDD" w:rsidRDefault="00DD2CEF" w:rsidP="00B3411D">
      <w:pPr>
        <w:rPr>
          <w:color w:val="808080" w:themeColor="background1" w:themeShade="80"/>
        </w:rPr>
      </w:pPr>
      <w:r w:rsidRPr="005F6DDD">
        <w:rPr>
          <w:color w:val="808080" w:themeColor="background1" w:themeShade="80"/>
        </w:rPr>
        <w:separator/>
      </w:r>
    </w:p>
  </w:footnote>
  <w:footnote w:type="continuationSeparator" w:id="0">
    <w:p w14:paraId="29F415D2" w14:textId="77777777" w:rsidR="00DD2CEF" w:rsidRDefault="00DD2CEF" w:rsidP="00B3411D">
      <w:r>
        <w:continuationSeparator/>
      </w:r>
    </w:p>
  </w:footnote>
  <w:footnote w:type="continuationNotice" w:id="1">
    <w:p w14:paraId="59C87556" w14:textId="77777777" w:rsidR="00DD2CEF" w:rsidRDefault="00DD2C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EC37D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54500C">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87D7A"/>
    <w:rsid w:val="000A7E33"/>
    <w:rsid w:val="000C486E"/>
    <w:rsid w:val="000D1C29"/>
    <w:rsid w:val="000D1D6B"/>
    <w:rsid w:val="000D229B"/>
    <w:rsid w:val="000D3807"/>
    <w:rsid w:val="000E5228"/>
    <w:rsid w:val="0010384C"/>
    <w:rsid w:val="00104563"/>
    <w:rsid w:val="00115F7E"/>
    <w:rsid w:val="00125BD5"/>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80371"/>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4F6C4B"/>
    <w:rsid w:val="0050096C"/>
    <w:rsid w:val="00530331"/>
    <w:rsid w:val="0054500C"/>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17BBA"/>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2CEF"/>
    <w:rsid w:val="00DD703B"/>
    <w:rsid w:val="00DD7870"/>
    <w:rsid w:val="00DF5DF6"/>
    <w:rsid w:val="00E13582"/>
    <w:rsid w:val="00E231A3"/>
    <w:rsid w:val="00E27099"/>
    <w:rsid w:val="00E45F1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 w:val="03F0D9E3"/>
    <w:rsid w:val="143BA66D"/>
    <w:rsid w:val="26E19FD9"/>
    <w:rsid w:val="66F364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31D18670-C120-4ECF-A2D0-E7287E07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rimson Pro" w:hAnsi="Crimson Pr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Crimson Pro" w:hAnsi="Crimson Pro"/>
        <w:b/>
        <w:sz w:val="20"/>
      </w:rPr>
      <w:tblPr/>
      <w:tcPr>
        <w:shd w:val="clear" w:color="auto" w:fill="1D192B" w:themeFill="text1"/>
      </w:tcPr>
    </w:tblStylePr>
    <w:tblStylePr w:type="band1Horz">
      <w:rPr>
        <w:rFonts w:ascii="Crimson Pro" w:hAnsi="Crimson Pro"/>
        <w:sz w:val="20"/>
      </w:rPr>
      <w:tblPr/>
      <w:tcPr>
        <w:shd w:val="clear" w:color="auto" w:fill="F2F2F2" w:themeFill="background1" w:themeFillShade="F2"/>
      </w:tcPr>
    </w:tblStylePr>
    <w:tblStylePr w:type="band2Horz">
      <w:rPr>
        <w:rFonts w:ascii="Crimson Pro" w:hAnsi="Crimson Pr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Crimson Pro" w:hAnsi="Crimson Pr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rimson Pro" w:hAnsi="Crimson Pro"/>
        <w:b/>
        <w:color w:val="000000"/>
        <w:sz w:val="20"/>
      </w:rPr>
    </w:tblStylePr>
    <w:tblStylePr w:type="lastRow">
      <w:rPr>
        <w:sz w:val="20"/>
      </w:rPr>
    </w:tblStylePr>
    <w:tblStylePr w:type="firstCol">
      <w:rPr>
        <w:rFonts w:ascii="Crimson Pro" w:hAnsi="Crimson Pro"/>
        <w:color w:val="1D192B" w:themeColor="text1"/>
        <w:sz w:val="22"/>
      </w:rPr>
    </w:tblStylePr>
    <w:tblStylePr w:type="band1Horz">
      <w:rPr>
        <w:rFonts w:ascii="Crimson Pro" w:hAnsi="Crimson Pro"/>
      </w:rPr>
    </w:tblStylePr>
    <w:tblStylePr w:type="band2Horz">
      <w:rPr>
        <w:rFonts w:ascii="Crimson Pro" w:hAnsi="Crimson Pr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 w:type="paragraph" w:customStyle="1" w:styleId="Heading1Annex">
    <w:name w:val="Heading 1 (Annex)"/>
    <w:basedOn w:val="Normal"/>
    <w:uiPriority w:val="1"/>
    <w:qFormat/>
    <w:rsid w:val="66F364DF"/>
    <w:pPr>
      <w:keepNext/>
      <w:spacing w:after="60" w:line="240" w:lineRule="auto"/>
      <w:ind w:left="360" w:hanging="360"/>
      <w:outlineLvl w:val="0"/>
    </w:pPr>
    <w:rPr>
      <w:rFonts w:ascii="Verdana" w:eastAsiaTheme="minorEastAsia" w:hAnsi="Verdana" w:cstheme="minorBidi"/>
      <w:b/>
      <w:bCs/>
      <w:sz w:val="22"/>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2.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3.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4.xml><?xml version="1.0" encoding="utf-8"?>
<ds:datastoreItem xmlns:ds="http://schemas.openxmlformats.org/officeDocument/2006/customXml" ds:itemID="{EF9A44C5-3DBE-4590-8A45-4C53640FC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OWA_S4_ITT_Tender-Certificate_v2.1(f)_20210407.dotx</Template>
  <TotalTime>2</TotalTime>
  <Pages>3</Pages>
  <Words>560</Words>
  <Characters>2884</Characters>
  <Application>Microsoft Office Word</Application>
  <DocSecurity>4</DocSecurity>
  <Lines>68</Lines>
  <Paragraphs>36</Paragraphs>
  <ScaleCrop>false</ScaleCrop>
  <Company>The Carbon Trust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Maria Gonzalez Martin</cp:lastModifiedBy>
  <cp:revision>11</cp:revision>
  <cp:lastPrinted>2025-09-12T15:48:00Z</cp:lastPrinted>
  <dcterms:created xsi:type="dcterms:W3CDTF">2024-01-17T23:21:00Z</dcterms:created>
  <dcterms:modified xsi:type="dcterms:W3CDTF">2025-09-12T07:48:00Z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y fmtid="{D5CDD505-2E9C-101B-9397-08002B2CF9AE}" pid="7" name="GrammarlyDocumentId">
    <vt:lpwstr>3547eb36-7bf6-4bc5-a6bb-2db477422d4f</vt:lpwstr>
  </property>
</Properties>
</file>